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55CB" w14:textId="77777777" w:rsidR="0029317C" w:rsidRDefault="0029317C" w:rsidP="0029317C">
      <w:pPr>
        <w:ind w:left="-900" w:right="-1010"/>
        <w:jc w:val="center"/>
      </w:pPr>
      <w:r>
        <w:rPr>
          <w:rFonts w:eastAsia="Cambria"/>
          <w:sz w:val="32"/>
          <w:szCs w:val="32"/>
          <w:lang w:eastAsia="en-US"/>
        </w:rPr>
        <w:t> </w:t>
      </w:r>
      <w:r w:rsidR="00881EE3">
        <w:pict w14:anchorId="57E2209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3pt;height:26pt" fillcolor="black">
            <v:shadow color="#868686"/>
            <v:textpath style="font-family:&quot;Arial Black&quot;;v-text-kern:t" trim="t" fitpath="t" string="AIRAP"/>
          </v:shape>
        </w:pict>
      </w:r>
    </w:p>
    <w:p w14:paraId="040D1E92" w14:textId="77777777" w:rsidR="0029317C" w:rsidRPr="009664A8" w:rsidRDefault="0029317C" w:rsidP="0029317C">
      <w:pPr>
        <w:jc w:val="center"/>
      </w:pPr>
    </w:p>
    <w:p w14:paraId="065A8801" w14:textId="77777777" w:rsidR="0029317C" w:rsidRPr="00775322" w:rsidRDefault="0029317C" w:rsidP="0029317C">
      <w:pPr>
        <w:ind w:left="-1080" w:right="-1008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8"/>
        </w:rPr>
        <w:t xml:space="preserve">   </w:t>
      </w:r>
      <w:r>
        <w:rPr>
          <w:rFonts w:ascii="Arial" w:hAnsi="Arial" w:cs="Arial"/>
          <w:b/>
          <w:sz w:val="40"/>
          <w:szCs w:val="48"/>
        </w:rPr>
        <w:tab/>
      </w:r>
      <w:r w:rsidRPr="0013073D">
        <w:rPr>
          <w:rFonts w:ascii="Arial" w:hAnsi="Arial" w:cs="Arial"/>
          <w:b/>
          <w:sz w:val="40"/>
          <w:szCs w:val="48"/>
        </w:rPr>
        <w:t>A</w:t>
      </w:r>
      <w:r w:rsidRPr="0013073D">
        <w:rPr>
          <w:rFonts w:ascii="Arial" w:hAnsi="Arial" w:cs="Arial"/>
          <w:b/>
          <w:szCs w:val="28"/>
        </w:rPr>
        <w:t>ssociation</w:t>
      </w:r>
      <w:r w:rsidRPr="00775322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Cs w:val="28"/>
        </w:rPr>
        <w:t>pour</w:t>
      </w:r>
      <w:r w:rsidRPr="00FD07A3">
        <w:rPr>
          <w:rFonts w:ascii="Arial" w:hAnsi="Arial" w:cs="Arial"/>
          <w:b/>
          <w:sz w:val="28"/>
          <w:szCs w:val="28"/>
        </w:rPr>
        <w:t xml:space="preserve"> </w:t>
      </w:r>
      <w:r w:rsidRPr="0013073D">
        <w:rPr>
          <w:rFonts w:ascii="Arial" w:hAnsi="Arial" w:cs="Arial"/>
          <w:b/>
          <w:szCs w:val="28"/>
        </w:rPr>
        <w:t>l’</w:t>
      </w:r>
      <w:r w:rsidRPr="0013073D">
        <w:rPr>
          <w:rFonts w:ascii="Arial" w:hAnsi="Arial" w:cs="Arial"/>
          <w:b/>
          <w:sz w:val="40"/>
          <w:szCs w:val="48"/>
        </w:rPr>
        <w:t>I</w:t>
      </w:r>
      <w:r w:rsidRPr="0013073D">
        <w:rPr>
          <w:rFonts w:ascii="Arial" w:hAnsi="Arial" w:cs="Arial"/>
          <w:b/>
          <w:szCs w:val="28"/>
        </w:rPr>
        <w:t>nformation</w:t>
      </w:r>
      <w:r w:rsidRPr="0013073D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Cs w:val="28"/>
        </w:rPr>
        <w:t>sur les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8"/>
        </w:rPr>
        <w:t>R</w:t>
      </w:r>
      <w:r w:rsidRPr="0013073D">
        <w:rPr>
          <w:rFonts w:ascii="Arial" w:hAnsi="Arial" w:cs="Arial"/>
          <w:b/>
          <w:szCs w:val="28"/>
        </w:rPr>
        <w:t>isques</w:t>
      </w:r>
      <w:r w:rsidRPr="0013073D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 w:val="40"/>
          <w:szCs w:val="28"/>
        </w:rPr>
        <w:t>d’</w:t>
      </w:r>
      <w:r>
        <w:rPr>
          <w:rFonts w:ascii="Arial" w:hAnsi="Arial" w:cs="Arial"/>
          <w:b/>
          <w:sz w:val="40"/>
          <w:szCs w:val="48"/>
        </w:rPr>
        <w:t>A</w:t>
      </w:r>
      <w:r w:rsidRPr="0013073D">
        <w:rPr>
          <w:rFonts w:ascii="Arial" w:hAnsi="Arial" w:cs="Arial"/>
          <w:b/>
          <w:szCs w:val="28"/>
        </w:rPr>
        <w:t>valanche</w:t>
      </w:r>
      <w:r>
        <w:rPr>
          <w:rFonts w:ascii="Arial" w:hAnsi="Arial" w:cs="Arial"/>
          <w:b/>
          <w:szCs w:val="28"/>
        </w:rPr>
        <w:t>s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8"/>
        </w:rPr>
        <w:t xml:space="preserve">urbaines </w:t>
      </w:r>
      <w:r w:rsidRPr="0013073D">
        <w:rPr>
          <w:rFonts w:ascii="Arial" w:hAnsi="Arial" w:cs="Arial"/>
          <w:b/>
          <w:szCs w:val="28"/>
        </w:rPr>
        <w:t>et leur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8"/>
        </w:rPr>
        <w:t>P</w:t>
      </w:r>
      <w:r w:rsidRPr="0013073D">
        <w:rPr>
          <w:rFonts w:ascii="Arial" w:hAnsi="Arial" w:cs="Arial"/>
          <w:b/>
          <w:szCs w:val="28"/>
        </w:rPr>
        <w:t>révention</w:t>
      </w:r>
    </w:p>
    <w:p w14:paraId="5A205458" w14:textId="77777777" w:rsidR="0029317C" w:rsidRDefault="0029317C" w:rsidP="0029317C">
      <w:pPr>
        <w:jc w:val="center"/>
        <w:rPr>
          <w:sz w:val="18"/>
          <w:szCs w:val="18"/>
        </w:rPr>
      </w:pPr>
    </w:p>
    <w:p w14:paraId="2550A6D6" w14:textId="77777777" w:rsidR="0029317C" w:rsidRPr="00FD07A3" w:rsidRDefault="0029317C" w:rsidP="0029317C">
      <w:pPr>
        <w:jc w:val="center"/>
        <w:rPr>
          <w:rFonts w:ascii="Arial" w:hAnsi="Arial" w:cs="Arial"/>
          <w:b/>
        </w:rPr>
      </w:pPr>
      <w:r>
        <w:rPr>
          <w:b/>
          <w:szCs w:val="18"/>
        </w:rPr>
        <w:t xml:space="preserve">32, rue La </w:t>
      </w:r>
      <w:proofErr w:type="spellStart"/>
      <w:r>
        <w:rPr>
          <w:b/>
          <w:szCs w:val="18"/>
        </w:rPr>
        <w:t>Boët</w:t>
      </w:r>
      <w:r w:rsidRPr="00221AC6">
        <w:rPr>
          <w:b/>
          <w:szCs w:val="18"/>
        </w:rPr>
        <w:t>ie</w:t>
      </w:r>
      <w:proofErr w:type="spellEnd"/>
      <w:r>
        <w:rPr>
          <w:sz w:val="18"/>
          <w:szCs w:val="18"/>
        </w:rPr>
        <w:t xml:space="preserve"> </w:t>
      </w:r>
      <w:r w:rsidRPr="00FD07A3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75008 Paris</w:t>
      </w:r>
    </w:p>
    <w:p w14:paraId="221D24AE" w14:textId="77777777" w:rsidR="0029317C" w:rsidRPr="00FD07A3" w:rsidRDefault="0029317C" w:rsidP="0029317C">
      <w:pPr>
        <w:jc w:val="center"/>
        <w:rPr>
          <w:rFonts w:ascii="Arial" w:hAnsi="Arial" w:cs="Arial"/>
          <w:sz w:val="20"/>
          <w:szCs w:val="20"/>
        </w:rPr>
      </w:pPr>
    </w:p>
    <w:p w14:paraId="5314DEE2" w14:textId="77777777" w:rsidR="0029317C" w:rsidRDefault="0029317C" w:rsidP="0029317C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Jean-Claude Bourdais</w:t>
      </w:r>
      <w:r w:rsidRPr="004328F2">
        <w:rPr>
          <w:rFonts w:ascii="Arial" w:hAnsi="Arial" w:cs="Arial"/>
          <w:sz w:val="16"/>
          <w:szCs w:val="16"/>
        </w:rPr>
        <w:t>, Président</w:t>
      </w:r>
      <w:r w:rsidRPr="00FD07A3">
        <w:rPr>
          <w:rFonts w:ascii="Arial" w:hAnsi="Arial" w:cs="Arial"/>
          <w:b/>
          <w:sz w:val="16"/>
          <w:szCs w:val="16"/>
        </w:rPr>
        <w:tab/>
      </w:r>
      <w:r w:rsidRPr="00FD07A3">
        <w:rPr>
          <w:rFonts w:ascii="Arial" w:hAnsi="Arial" w:cs="Arial"/>
          <w:sz w:val="16"/>
          <w:szCs w:val="16"/>
        </w:rPr>
        <w:sym w:font="Wingdings 2" w:char="F027"/>
      </w:r>
      <w:r w:rsidRPr="00FD07A3">
        <w:rPr>
          <w:rFonts w:ascii="Arial" w:hAnsi="Arial" w:cs="Arial"/>
          <w:sz w:val="16"/>
          <w:szCs w:val="16"/>
        </w:rPr>
        <w:t xml:space="preserve">   06 </w:t>
      </w:r>
      <w:r>
        <w:rPr>
          <w:rFonts w:ascii="Arial" w:hAnsi="Arial" w:cs="Arial"/>
          <w:sz w:val="16"/>
          <w:szCs w:val="16"/>
        </w:rPr>
        <w:t xml:space="preserve"> 07 65 </w:t>
      </w:r>
      <w:proofErr w:type="spellStart"/>
      <w:r>
        <w:rPr>
          <w:rFonts w:ascii="Arial" w:hAnsi="Arial" w:cs="Arial"/>
          <w:sz w:val="16"/>
          <w:szCs w:val="16"/>
        </w:rPr>
        <w:t>65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65</w:t>
      </w:r>
      <w:proofErr w:type="spellEnd"/>
      <w:r w:rsidRPr="00FD07A3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 e-mail : jc.bourdais@spf-paris.com</w:t>
      </w:r>
    </w:p>
    <w:p w14:paraId="62B75C5E" w14:textId="77777777" w:rsidR="0029317C" w:rsidRPr="0095173C" w:rsidRDefault="0029317C" w:rsidP="0029317C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Jean-Guy </w:t>
      </w:r>
      <w:proofErr w:type="spellStart"/>
      <w:r>
        <w:rPr>
          <w:rFonts w:ascii="Arial" w:hAnsi="Arial" w:cs="Arial"/>
          <w:b/>
          <w:sz w:val="16"/>
          <w:szCs w:val="16"/>
        </w:rPr>
        <w:t>Cuvelier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r w:rsidRPr="00E75148">
        <w:rPr>
          <w:rFonts w:ascii="Arial" w:hAnsi="Arial" w:cs="Arial"/>
          <w:sz w:val="16"/>
          <w:szCs w:val="16"/>
        </w:rPr>
        <w:t>Vice-président</w:t>
      </w:r>
    </w:p>
    <w:p w14:paraId="2F5F5AF1" w14:textId="77777777" w:rsidR="0029317C" w:rsidRDefault="0029317C" w:rsidP="0029317C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Gilbert Delaunay</w:t>
      </w:r>
      <w:r>
        <w:rPr>
          <w:rFonts w:ascii="Arial" w:hAnsi="Arial" w:cs="Arial"/>
          <w:sz w:val="16"/>
          <w:szCs w:val="16"/>
        </w:rPr>
        <w:t>,</w:t>
      </w:r>
      <w:r w:rsidRPr="00221A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Vice-président</w:t>
      </w:r>
    </w:p>
    <w:p w14:paraId="78308C64" w14:textId="77777777" w:rsidR="0029317C" w:rsidRPr="00FD07A3" w:rsidRDefault="0029317C" w:rsidP="0029317C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FENVAC-SOS Catastrophes et Terrorisme</w:t>
      </w:r>
      <w:r>
        <w:rPr>
          <w:rFonts w:ascii="Arial" w:hAnsi="Arial" w:cs="Arial"/>
          <w:sz w:val="16"/>
          <w:szCs w:val="16"/>
        </w:rPr>
        <w:t>, représentée par Stéphane Gicquel, Secrétaire général</w:t>
      </w:r>
    </w:p>
    <w:p w14:paraId="7986C50C" w14:textId="77777777" w:rsidR="0029317C" w:rsidRPr="001357B8" w:rsidRDefault="0029317C" w:rsidP="0029317C">
      <w:pPr>
        <w:pBdr>
          <w:bottom w:val="single" w:sz="4" w:space="2" w:color="auto"/>
        </w:pBdr>
        <w:tabs>
          <w:tab w:val="center" w:pos="4536"/>
          <w:tab w:val="left" w:pos="6420"/>
        </w:tabs>
        <w:ind w:left="-900" w:right="-1010"/>
        <w:rPr>
          <w:rFonts w:ascii="Arial" w:hAnsi="Arial" w:cs="Arial"/>
          <w:b/>
          <w:sz w:val="20"/>
          <w:szCs w:val="20"/>
        </w:rPr>
      </w:pPr>
    </w:p>
    <w:p w14:paraId="42424CC7" w14:textId="77777777" w:rsidR="0029317C" w:rsidRDefault="003579C0" w:rsidP="00293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Le 27 février 2015</w:t>
      </w:r>
    </w:p>
    <w:p w14:paraId="04884C08" w14:textId="77777777" w:rsidR="0029317C" w:rsidRDefault="00881EE3" w:rsidP="0029317C">
      <w:hyperlink r:id="rId5" w:history="1">
        <w:r w:rsidR="0029317C" w:rsidRPr="000C4D54">
          <w:rPr>
            <w:rStyle w:val="Lienhypertexte"/>
          </w:rPr>
          <w:t>www.airap.asso.fr</w:t>
        </w:r>
      </w:hyperlink>
      <w:r w:rsidR="0029317C">
        <w:tab/>
      </w:r>
    </w:p>
    <w:p w14:paraId="7BD98B4C" w14:textId="77777777" w:rsidR="0029317C" w:rsidRDefault="0029317C" w:rsidP="0029317C">
      <w:r>
        <w:tab/>
      </w:r>
      <w:r>
        <w:tab/>
      </w:r>
    </w:p>
    <w:p w14:paraId="63C1CBE2" w14:textId="77777777" w:rsidR="0029317C" w:rsidRDefault="0029317C" w:rsidP="0029317C"/>
    <w:p w14:paraId="1CB77EE3" w14:textId="77777777" w:rsidR="0029317C" w:rsidRDefault="003579C0" w:rsidP="0029317C">
      <w:pPr>
        <w:rPr>
          <w:b/>
          <w:sz w:val="44"/>
          <w:szCs w:val="44"/>
        </w:rPr>
      </w:pPr>
      <w:r w:rsidRPr="003579C0">
        <w:rPr>
          <w:b/>
          <w:sz w:val="44"/>
          <w:szCs w:val="44"/>
        </w:rPr>
        <w:t xml:space="preserve">Liste des communes sécurisées en </w:t>
      </w:r>
      <w:r>
        <w:rPr>
          <w:b/>
          <w:sz w:val="44"/>
          <w:szCs w:val="44"/>
        </w:rPr>
        <w:t>France</w:t>
      </w:r>
    </w:p>
    <w:p w14:paraId="468B7F84" w14:textId="77777777" w:rsidR="003579C0" w:rsidRDefault="003579C0" w:rsidP="0029317C">
      <w:pPr>
        <w:rPr>
          <w:b/>
          <w:sz w:val="44"/>
          <w:szCs w:val="44"/>
        </w:rPr>
      </w:pPr>
    </w:p>
    <w:p w14:paraId="70A7B581" w14:textId="77777777" w:rsidR="003579C0" w:rsidRDefault="003579C0" w:rsidP="0029317C">
      <w:pPr>
        <w:rPr>
          <w:b/>
          <w:sz w:val="44"/>
          <w:szCs w:val="44"/>
        </w:rPr>
      </w:pPr>
    </w:p>
    <w:p w14:paraId="6CEB0BCC" w14:textId="293EFEB6" w:rsidR="003579C0" w:rsidRPr="003579C0" w:rsidRDefault="003579C0" w:rsidP="0029317C">
      <w:pPr>
        <w:rPr>
          <w:b/>
        </w:rPr>
      </w:pPr>
      <w:r w:rsidRPr="003579C0">
        <w:rPr>
          <w:b/>
        </w:rPr>
        <w:t xml:space="preserve">Dans ces communes, le PPR A prend désormais en compte le risque d’avalanches exceptionnelles, celles qui ont tué à </w:t>
      </w:r>
      <w:proofErr w:type="spellStart"/>
      <w:r w:rsidRPr="003579C0">
        <w:rPr>
          <w:b/>
        </w:rPr>
        <w:t>Ortiporio</w:t>
      </w:r>
      <w:proofErr w:type="spellEnd"/>
      <w:r w:rsidRPr="003579C0">
        <w:rPr>
          <w:b/>
        </w:rPr>
        <w:t xml:space="preserve"> en 1934, 34 morts, Val d’Isère, en 1970, 39 morts, </w:t>
      </w:r>
      <w:proofErr w:type="spellStart"/>
      <w:r w:rsidRPr="003579C0">
        <w:rPr>
          <w:b/>
        </w:rPr>
        <w:t>Montroc</w:t>
      </w:r>
      <w:proofErr w:type="spellEnd"/>
      <w:r w:rsidRPr="003579C0">
        <w:rPr>
          <w:b/>
        </w:rPr>
        <w:t>-Chamoni</w:t>
      </w:r>
      <w:r>
        <w:rPr>
          <w:b/>
        </w:rPr>
        <w:t>x en 1999 (12 morts mais les vi</w:t>
      </w:r>
      <w:r w:rsidRPr="003579C0">
        <w:rPr>
          <w:b/>
        </w:rPr>
        <w:t>ctimes n’</w:t>
      </w:r>
      <w:r>
        <w:rPr>
          <w:b/>
        </w:rPr>
        <w:t>occupaien</w:t>
      </w:r>
      <w:r w:rsidRPr="003579C0">
        <w:rPr>
          <w:b/>
        </w:rPr>
        <w:t>t que 5 des 17 chalets détruits. Les autres se remplissaient dès le lendemain, début des vacances scolaires</w:t>
      </w:r>
      <w:r>
        <w:rPr>
          <w:b/>
        </w:rPr>
        <w:t>. Il y aurait eu</w:t>
      </w:r>
      <w:r w:rsidR="00881EE3">
        <w:rPr>
          <w:b/>
        </w:rPr>
        <w:t>, à un jour près,</w:t>
      </w:r>
      <w:bookmarkStart w:id="0" w:name="_GoBack"/>
      <w:bookmarkEnd w:id="0"/>
      <w:r>
        <w:rPr>
          <w:b/>
        </w:rPr>
        <w:t xml:space="preserve"> un</w:t>
      </w:r>
      <w:r w:rsidR="006233C2">
        <w:rPr>
          <w:b/>
        </w:rPr>
        <w:t>e</w:t>
      </w:r>
      <w:r>
        <w:rPr>
          <w:b/>
        </w:rPr>
        <w:t xml:space="preserve"> cinquantaine de morts</w:t>
      </w:r>
      <w:r w:rsidR="00881EE3">
        <w:rPr>
          <w:b/>
        </w:rPr>
        <w:t>)</w:t>
      </w:r>
      <w:r w:rsidRPr="003579C0">
        <w:rPr>
          <w:b/>
        </w:rPr>
        <w:t>.</w:t>
      </w:r>
    </w:p>
    <w:p w14:paraId="10308DB8" w14:textId="5D5D3A42" w:rsidR="003579C0" w:rsidRPr="003579C0" w:rsidRDefault="003579C0" w:rsidP="0029317C">
      <w:pPr>
        <w:rPr>
          <w:b/>
        </w:rPr>
      </w:pPr>
      <w:r w:rsidRPr="003579C0">
        <w:rPr>
          <w:b/>
        </w:rPr>
        <w:t xml:space="preserve">A </w:t>
      </w:r>
      <w:proofErr w:type="spellStart"/>
      <w:r w:rsidRPr="003579C0">
        <w:rPr>
          <w:b/>
        </w:rPr>
        <w:t>Aulon</w:t>
      </w:r>
      <w:proofErr w:type="spellEnd"/>
      <w:r w:rsidRPr="003579C0">
        <w:rPr>
          <w:b/>
        </w:rPr>
        <w:t>, dans un cas identique, deux personnes sont sorti</w:t>
      </w:r>
      <w:r w:rsidR="006233C2">
        <w:rPr>
          <w:b/>
        </w:rPr>
        <w:t>e</w:t>
      </w:r>
      <w:r w:rsidRPr="003579C0">
        <w:rPr>
          <w:b/>
        </w:rPr>
        <w:t>s indemn</w:t>
      </w:r>
      <w:r w:rsidR="006233C2">
        <w:rPr>
          <w:b/>
        </w:rPr>
        <w:t>e</w:t>
      </w:r>
      <w:r w:rsidRPr="003579C0">
        <w:rPr>
          <w:b/>
        </w:rPr>
        <w:t>s (étant en train de travailler au sous-sol de leur bâtiment), des décombres du bâtiment rasé par une aval</w:t>
      </w:r>
      <w:r w:rsidR="004A6DEB">
        <w:rPr>
          <w:b/>
        </w:rPr>
        <w:t>a</w:t>
      </w:r>
      <w:r w:rsidRPr="003579C0">
        <w:rPr>
          <w:b/>
        </w:rPr>
        <w:t>nche de nature ex</w:t>
      </w:r>
      <w:r>
        <w:rPr>
          <w:b/>
        </w:rPr>
        <w:t>c</w:t>
      </w:r>
      <w:r w:rsidRPr="003579C0">
        <w:rPr>
          <w:b/>
        </w:rPr>
        <w:t>eptionnelle, signalée mais non cartographiée.</w:t>
      </w:r>
    </w:p>
    <w:p w14:paraId="31B98205" w14:textId="77777777" w:rsidR="0029317C" w:rsidRPr="003579C0" w:rsidRDefault="0029317C" w:rsidP="0029317C">
      <w:pPr>
        <w:rPr>
          <w:sz w:val="28"/>
          <w:szCs w:val="28"/>
        </w:rPr>
      </w:pPr>
    </w:p>
    <w:p w14:paraId="34BDB9CE" w14:textId="77777777" w:rsidR="0029317C" w:rsidRDefault="0029317C" w:rsidP="0029317C"/>
    <w:p w14:paraId="6D8DF251" w14:textId="77777777" w:rsidR="0029317C" w:rsidRDefault="0029317C" w:rsidP="0029317C"/>
    <w:p w14:paraId="79960F80" w14:textId="77777777" w:rsidR="0029317C" w:rsidRPr="00364FFD" w:rsidRDefault="0029317C" w:rsidP="0029317C">
      <w:pPr>
        <w:ind w:right="-6517"/>
        <w:rPr>
          <w:b/>
          <w:color w:val="000000"/>
        </w:rPr>
      </w:pPr>
      <w:proofErr w:type="spellStart"/>
      <w:r w:rsidRPr="00364FFD">
        <w:rPr>
          <w:b/>
          <w:color w:val="000000"/>
        </w:rPr>
        <w:t>Araches</w:t>
      </w:r>
      <w:proofErr w:type="spellEnd"/>
      <w:r w:rsidRPr="00364FFD">
        <w:rPr>
          <w:b/>
          <w:color w:val="000000"/>
        </w:rPr>
        <w:t xml:space="preserve"> (Flaine) 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Belvédère,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Briançon, </w:t>
      </w:r>
    </w:p>
    <w:p w14:paraId="0CDD87EE" w14:textId="77777777" w:rsidR="0029317C" w:rsidRPr="00364FFD" w:rsidRDefault="0029317C" w:rsidP="0029317C">
      <w:pPr>
        <w:ind w:right="-6517"/>
        <w:rPr>
          <w:b/>
          <w:color w:val="000000"/>
        </w:rPr>
      </w:pPr>
      <w:r w:rsidRPr="00364FFD">
        <w:rPr>
          <w:b/>
          <w:color w:val="000000"/>
        </w:rPr>
        <w:t>Chamonix,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Isola, 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La Clusaz, </w:t>
      </w:r>
    </w:p>
    <w:p w14:paraId="29B474A1" w14:textId="77777777" w:rsidR="0029317C" w:rsidRPr="00364FFD" w:rsidRDefault="0029317C" w:rsidP="0029317C">
      <w:pPr>
        <w:ind w:right="-6517"/>
        <w:rPr>
          <w:b/>
          <w:color w:val="000000"/>
        </w:rPr>
      </w:pPr>
      <w:r w:rsidRPr="00364FFD">
        <w:rPr>
          <w:b/>
          <w:color w:val="000000"/>
        </w:rPr>
        <w:t>Le Gra</w:t>
      </w:r>
      <w:r>
        <w:rPr>
          <w:b/>
          <w:color w:val="000000"/>
        </w:rPr>
        <w:t xml:space="preserve">nd-Bornand,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Les Houches, </w:t>
      </w:r>
      <w:r>
        <w:rPr>
          <w:b/>
          <w:color w:val="000000"/>
        </w:rPr>
        <w:tab/>
        <w:t xml:space="preserve">            </w:t>
      </w:r>
      <w:r w:rsidRPr="00364FFD">
        <w:rPr>
          <w:b/>
          <w:color w:val="000000"/>
        </w:rPr>
        <w:t xml:space="preserve">Megève, </w:t>
      </w:r>
    </w:p>
    <w:p w14:paraId="0AEAFCB0" w14:textId="77777777" w:rsidR="0029317C" w:rsidRPr="00364FFD" w:rsidRDefault="0029317C" w:rsidP="0029317C">
      <w:pPr>
        <w:ind w:right="-6517"/>
        <w:rPr>
          <w:b/>
          <w:color w:val="000000"/>
        </w:rPr>
      </w:pPr>
      <w:proofErr w:type="spellStart"/>
      <w:r w:rsidRPr="00364FFD">
        <w:rPr>
          <w:b/>
          <w:color w:val="000000"/>
        </w:rPr>
        <w:t>Moli</w:t>
      </w:r>
      <w:r>
        <w:rPr>
          <w:b/>
          <w:color w:val="000000"/>
        </w:rPr>
        <w:t>nes</w:t>
      </w:r>
      <w:proofErr w:type="spellEnd"/>
      <w:r>
        <w:rPr>
          <w:b/>
          <w:color w:val="000000"/>
        </w:rPr>
        <w:t xml:space="preserve"> en Queyras,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 w:rsidRPr="00364FFD">
        <w:rPr>
          <w:b/>
          <w:color w:val="000000"/>
        </w:rPr>
        <w:t xml:space="preserve">Montgenèvre, 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Passy,</w:t>
      </w:r>
    </w:p>
    <w:p w14:paraId="73ECA840" w14:textId="77777777" w:rsidR="0029317C" w:rsidRPr="00364FFD" w:rsidRDefault="0029317C" w:rsidP="0029317C">
      <w:pPr>
        <w:ind w:right="-6517"/>
        <w:rPr>
          <w:b/>
          <w:color w:val="000000"/>
        </w:rPr>
      </w:pPr>
      <w:r w:rsidRPr="00364FFD">
        <w:rPr>
          <w:b/>
          <w:color w:val="000000"/>
        </w:rPr>
        <w:t>Pelvoux,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Saint-</w:t>
      </w:r>
      <w:proofErr w:type="spellStart"/>
      <w:r w:rsidRPr="00364FFD">
        <w:rPr>
          <w:b/>
          <w:color w:val="000000"/>
        </w:rPr>
        <w:t>Dalmas</w:t>
      </w:r>
      <w:proofErr w:type="spellEnd"/>
      <w:r w:rsidRPr="00364FFD">
        <w:rPr>
          <w:b/>
          <w:color w:val="000000"/>
        </w:rPr>
        <w:t>-le-</w:t>
      </w:r>
      <w:proofErr w:type="spellStart"/>
      <w:r w:rsidRPr="00364FFD">
        <w:rPr>
          <w:b/>
          <w:color w:val="000000"/>
        </w:rPr>
        <w:t>Selvage</w:t>
      </w:r>
      <w:proofErr w:type="spellEnd"/>
      <w:r w:rsidRPr="00364FFD">
        <w:rPr>
          <w:b/>
          <w:color w:val="000000"/>
        </w:rPr>
        <w:t xml:space="preserve">, </w:t>
      </w:r>
      <w:r w:rsidRPr="00364FFD">
        <w:rPr>
          <w:b/>
          <w:color w:val="000000"/>
        </w:rPr>
        <w:tab/>
        <w:t xml:space="preserve"> Saint-Etienne de Tinée, </w:t>
      </w:r>
    </w:p>
    <w:p w14:paraId="58FFA7EB" w14:textId="77777777" w:rsidR="0029317C" w:rsidRPr="00364FFD" w:rsidRDefault="0029317C" w:rsidP="0029317C">
      <w:pPr>
        <w:ind w:right="-6517"/>
        <w:rPr>
          <w:b/>
          <w:color w:val="000000"/>
        </w:rPr>
      </w:pPr>
      <w:r w:rsidRPr="00364FFD">
        <w:rPr>
          <w:b/>
          <w:color w:val="000000"/>
        </w:rPr>
        <w:t xml:space="preserve">Saint-Martin de Vésubie, </w:t>
      </w:r>
      <w:r w:rsidRPr="00364FFD">
        <w:rPr>
          <w:b/>
          <w:color w:val="000000"/>
        </w:rPr>
        <w:tab/>
      </w:r>
      <w:r w:rsidRPr="00364FFD">
        <w:rPr>
          <w:b/>
          <w:color w:val="000000"/>
        </w:rPr>
        <w:tab/>
        <w:t xml:space="preserve"> Vallouise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Contamines-Montjoie</w:t>
      </w:r>
    </w:p>
    <w:p w14:paraId="62D9C832" w14:textId="77777777" w:rsidR="000A74CE" w:rsidRDefault="000A74CE"/>
    <w:sectPr w:rsidR="000A74CE" w:rsidSect="009A0BEA">
      <w:pgSz w:w="11900" w:h="16840"/>
      <w:pgMar w:top="567" w:right="1418" w:bottom="141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C"/>
    <w:rsid w:val="000A74CE"/>
    <w:rsid w:val="0029317C"/>
    <w:rsid w:val="003579C0"/>
    <w:rsid w:val="004A6DEB"/>
    <w:rsid w:val="005027DB"/>
    <w:rsid w:val="005C6F96"/>
    <w:rsid w:val="006233C2"/>
    <w:rsid w:val="007205AD"/>
    <w:rsid w:val="00881EE3"/>
    <w:rsid w:val="009A0BEA"/>
    <w:rsid w:val="00AA5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7AC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7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3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7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3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rap.ass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5</cp:revision>
  <dcterms:created xsi:type="dcterms:W3CDTF">2015-02-28T16:15:00Z</dcterms:created>
  <dcterms:modified xsi:type="dcterms:W3CDTF">2015-03-01T10:30:00Z</dcterms:modified>
</cp:coreProperties>
</file>